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D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</w:t>
      </w:r>
    </w:p>
    <w:p w:rsidR="005551ED" w:rsidRPr="00FD3181" w:rsidRDefault="005551ED" w:rsidP="005551ED">
      <w:pPr>
        <w:jc w:val="center"/>
        <w:rPr>
          <w:rFonts w:ascii="Verdana" w:hAnsi="Verdana" w:cs="David"/>
        </w:rPr>
      </w:pPr>
    </w:p>
    <w:p w:rsidR="005551ED" w:rsidRPr="00FE324A" w:rsidRDefault="005551ED" w:rsidP="005551ED">
      <w:pPr>
        <w:jc w:val="center"/>
        <w:rPr>
          <w:rFonts w:ascii="Verdana" w:hAnsi="Verdana" w:cs="Arial"/>
          <w:b/>
          <w:szCs w:val="22"/>
        </w:rPr>
      </w:pPr>
      <w:r w:rsidRPr="00FE324A">
        <w:rPr>
          <w:rFonts w:ascii="Verdana" w:hAnsi="Verdana" w:cs="Arial"/>
          <w:b/>
          <w:szCs w:val="22"/>
        </w:rPr>
        <w:t>DATOS DE LA ENTIDAD SOLICITANTE</w:t>
      </w:r>
    </w:p>
    <w:p w:rsidR="005551ED" w:rsidRPr="00FD3181" w:rsidRDefault="005551ED" w:rsidP="005551ED">
      <w:pPr>
        <w:jc w:val="center"/>
        <w:rPr>
          <w:rFonts w:ascii="Verdana" w:hAnsi="Verdana" w:cs="David"/>
        </w:rPr>
      </w:pPr>
    </w:p>
    <w:p w:rsidR="005551ED" w:rsidRPr="00FD3181" w:rsidRDefault="005551ED" w:rsidP="005551ED">
      <w:pPr>
        <w:ind w:left="284"/>
        <w:contextualSpacing/>
        <w:rPr>
          <w:rFonts w:ascii="Verdana" w:hAnsi="Verdana" w:cs="David"/>
          <w:b/>
          <w:szCs w:val="32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DATOS BÁSICOS</w:t>
      </w:r>
    </w:p>
    <w:p w:rsidR="005551ED" w:rsidRDefault="005551ED" w:rsidP="005551ED">
      <w:pPr>
        <w:jc w:val="both"/>
        <w:rPr>
          <w:rFonts w:ascii="Verdana" w:hAnsi="Verdana" w:cs="Arial"/>
          <w:sz w:val="16"/>
          <w:u w:val="single"/>
        </w:rPr>
      </w:pPr>
      <w:r w:rsidRPr="00FD3181">
        <w:rPr>
          <w:rFonts w:ascii="Verdana" w:hAnsi="Verdana" w:cs="David"/>
          <w:color w:val="0000FF"/>
          <w:sz w:val="16"/>
          <w:u w:val="single"/>
        </w:rPr>
        <w:t xml:space="preserve">Denominación social: </w:t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bookmarkStart w:id="0" w:name="_GoBack"/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bookmarkEnd w:id="0"/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color w:val="0000FF"/>
          <w:sz w:val="16"/>
          <w:u w:val="single"/>
        </w:rPr>
        <w:t xml:space="preserve">NIF: </w:t>
      </w:r>
      <w:r w:rsidR="00022303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22303">
        <w:rPr>
          <w:rFonts w:ascii="Verdana" w:hAnsi="Verdana" w:cs="Arial"/>
          <w:sz w:val="16"/>
          <w:u w:val="single"/>
        </w:rPr>
        <w:instrText xml:space="preserve"> FORMTEXT </w:instrText>
      </w:r>
      <w:r w:rsidR="00022303">
        <w:rPr>
          <w:rFonts w:ascii="Verdana" w:hAnsi="Verdana" w:cs="Arial"/>
          <w:sz w:val="16"/>
          <w:u w:val="single"/>
        </w:rPr>
      </w:r>
      <w:r w:rsidR="00022303">
        <w:rPr>
          <w:rFonts w:ascii="Verdana" w:hAnsi="Verdana" w:cs="Arial"/>
          <w:sz w:val="16"/>
          <w:u w:val="single"/>
        </w:rPr>
        <w:fldChar w:fldCharType="separate"/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sz w:val="16"/>
          <w:u w:val="single"/>
        </w:rPr>
        <w:fldChar w:fldCharType="end"/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u w:val="single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ÁMBITO TEMÁTICO DE INTERVENCIÓN DE LA ENTIDAD</w:t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2"/>
          <w:szCs w:val="16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Ámbito/s de actuación prioritaria del solicitante:</w:t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David"/>
          <w:i/>
          <w:sz w:val="12"/>
          <w:szCs w:val="16"/>
        </w:rPr>
        <w:tab/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 xml:space="preserve">Salud,  Juventud, Infancia y adolescencia, Personas mayores, Participación, Asociacionismo, Voluntariado, Fomento de actividades organizativas,  </w:t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Inmigración-Acogida, Civismo y convivencia, Personas con discapacidad y o diversidad funcional, Derechos ciudadanos, otros…</w:t>
      </w: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8"/>
          <w:szCs w:val="18"/>
          <w:u w:val="single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 poblacional o destinatarios prioritarios:</w:t>
      </w: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Mujeres, niños, juventud, gente mayor, personas con discapacidad y/o diversidad funcional, personas en general.</w:t>
      </w: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TRAYECTORIA DE LA ENTIDAD </w:t>
      </w: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constitución: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ab/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Años en actividad: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inscripción en el Registro Municipal de de Pozuelo de Alarcón: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>
        <w:rPr>
          <w:rFonts w:ascii="Verdana" w:hAnsi="Verdana" w:cs="Arial"/>
          <w:sz w:val="16"/>
          <w:szCs w:val="18"/>
          <w:u w:val="single"/>
        </w:rPr>
        <w:t xml:space="preserve"> </w:t>
      </w: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BREVE DESCRIPCIÓN DEL SOLICITANTE </w:t>
      </w:r>
      <w:r w:rsidRPr="00FD3181">
        <w:rPr>
          <w:rFonts w:ascii="Verdana" w:hAnsi="Verdana" w:cs="David"/>
          <w:b/>
          <w:color w:val="0000FF"/>
          <w:sz w:val="16"/>
        </w:rPr>
        <w:t>(objetivos y valores en los que se sustenta su actividad)</w:t>
      </w: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Valores: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PRINCIPALES PROYECTOS Y/O SERVICIOS DESARROLLADOS</w:t>
      </w: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 xml:space="preserve">Actividades realizadas </w:t>
      </w:r>
      <w:r w:rsidRPr="00FD3181">
        <w:rPr>
          <w:rFonts w:ascii="Verdana" w:hAnsi="Verdana" w:cs="David"/>
          <w:b/>
          <w:color w:val="0000FF"/>
          <w:sz w:val="16"/>
          <w:u w:val="single"/>
        </w:rPr>
        <w:t>similares</w:t>
      </w:r>
      <w:r w:rsidRPr="00FD3181">
        <w:rPr>
          <w:rFonts w:ascii="Verdana" w:hAnsi="Verdana" w:cs="David"/>
          <w:b/>
          <w:color w:val="0000FF"/>
          <w:sz w:val="16"/>
        </w:rPr>
        <w:t xml:space="preserve"> a las de este proyecto (en los últimos 3 años)</w:t>
      </w:r>
    </w:p>
    <w:p w:rsidR="005551ED" w:rsidRPr="001E6A49" w:rsidRDefault="005551ED" w:rsidP="005551ED">
      <w:pPr>
        <w:jc w:val="both"/>
        <w:rPr>
          <w:rFonts w:ascii="Verdana" w:hAnsi="Verdana" w:cs="David"/>
          <w:b/>
          <w:color w:val="0000FF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49"/>
        <w:gridCol w:w="3087"/>
        <w:gridCol w:w="2170"/>
      </w:tblGrid>
      <w:tr w:rsidR="005551ED" w:rsidTr="00B844A2"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Nombre del proyecto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Duración (meses)</w:t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Financiado por la subvención de la Concejalía de Participación Ciudadana del Ayuntamiento de Pozuelo de Alarcón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Se adjunta documentación acreditativa</w:t>
            </w:r>
          </w:p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(</w:t>
            </w:r>
            <w:r>
              <w:rPr>
                <w:rFonts w:ascii="Verdana" w:hAnsi="Verdana" w:cs="David"/>
                <w:i/>
                <w:color w:val="0000FF"/>
                <w:sz w:val="14"/>
              </w:rPr>
              <w:t>En caso de no haber sido financiado por el Ayto.</w:t>
            </w:r>
            <w:r>
              <w:rPr>
                <w:rFonts w:ascii="Verdana" w:hAnsi="Verdana" w:cs="David"/>
                <w:color w:val="0000FF"/>
                <w:sz w:val="14"/>
              </w:rPr>
              <w:t>)</w:t>
            </w: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jc w:val="center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jc w:val="center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jc w:val="center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>Otros proyectos realizados durante el último año (202</w:t>
      </w:r>
      <w:r w:rsidR="00860939">
        <w:rPr>
          <w:rFonts w:ascii="Verdana" w:hAnsi="Verdana" w:cs="David"/>
          <w:b/>
          <w:color w:val="0000FF"/>
          <w:sz w:val="16"/>
        </w:rPr>
        <w:t>2</w:t>
      </w:r>
      <w:r w:rsidRPr="00FD3181">
        <w:rPr>
          <w:rFonts w:ascii="Verdana" w:hAnsi="Verdana" w:cs="David"/>
          <w:b/>
          <w:color w:val="0000FF"/>
          <w:sz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11"/>
        <w:gridCol w:w="2645"/>
        <w:gridCol w:w="2147"/>
      </w:tblGrid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Nombre del proyecto</w:t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Duración (meses)</w:t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Entidades colaboradoras, en su caso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Beneficiarios directos</w:t>
            </w:r>
          </w:p>
        </w:tc>
      </w:tr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F713BB" w:rsidRDefault="00F713BB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BASE SOCIAL Y RECURSOS HUMANOS DEL SOLICITANTE</w:t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649"/>
        <w:gridCol w:w="3892"/>
      </w:tblGrid>
      <w:tr w:rsidR="005551ED" w:rsidTr="00B844A2">
        <w:trPr>
          <w:trHeight w:val="43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Número</w:t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Se aporta documentación acreditativa</w:t>
            </w:r>
          </w:p>
        </w:tc>
      </w:tr>
      <w:tr w:rsidR="005551ED" w:rsidTr="00B844A2">
        <w:trPr>
          <w:trHeight w:val="989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asociadas (sólo Asociaciones):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</w:p>
        </w:tc>
      </w:tr>
      <w:tr w:rsidR="005551ED" w:rsidTr="00B844A2">
        <w:trPr>
          <w:trHeight w:val="832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asalariadas: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</w:p>
        </w:tc>
      </w:tr>
      <w:tr w:rsidR="005551ED" w:rsidTr="00B844A2">
        <w:trPr>
          <w:trHeight w:val="71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voluntarias: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5551ED">
            <w:pPr>
              <w:numPr>
                <w:ilvl w:val="0"/>
                <w:numId w:val="2"/>
              </w:numPr>
              <w:ind w:left="342" w:hanging="283"/>
              <w:jc w:val="both"/>
              <w:rPr>
                <w:rFonts w:ascii="Verdana" w:hAnsi="Verdana" w:cs="David"/>
                <w:color w:val="0000FF"/>
                <w:sz w:val="16"/>
                <w:szCs w:val="16"/>
              </w:rPr>
            </w:pPr>
            <w:r w:rsidRPr="00A856C3">
              <w:rPr>
                <w:rFonts w:ascii="Verdana" w:hAnsi="Verdana" w:cs="Arial"/>
                <w:color w:val="0000FF"/>
                <w:sz w:val="16"/>
                <w:szCs w:val="16"/>
              </w:rPr>
              <w:t>Se adjunta copia de la póliza de seguro de responsabilidad civil y de accidentes y enfermedad requerida en el artículo 6, letra c) de la Ley 1/2015, de 24 de febrero, de Voluntariado en la Comunidad de Madrid.</w:t>
            </w:r>
          </w:p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7C6AC7" w:rsidRDefault="005551ED" w:rsidP="005551ED">
      <w:pPr>
        <w:jc w:val="both"/>
        <w:rPr>
          <w:rFonts w:ascii="Verdana" w:hAnsi="Verdana" w:cs="Arial"/>
          <w:b/>
          <w:color w:val="0000FF"/>
          <w:sz w:val="18"/>
        </w:rPr>
      </w:pPr>
      <w:r>
        <w:rPr>
          <w:rFonts w:ascii="Verdana" w:hAnsi="Verdana" w:cs="Arial"/>
          <w:b/>
          <w:color w:val="0000FF"/>
          <w:sz w:val="18"/>
        </w:rPr>
        <w:t>EXPERIENCIA EN LA COLABORACIÓN CON OTR</w:t>
      </w:r>
      <w:r w:rsidR="006B4BEF">
        <w:rPr>
          <w:rFonts w:ascii="Verdana" w:hAnsi="Verdana" w:cs="Arial"/>
          <w:b/>
          <w:color w:val="0000FF"/>
          <w:sz w:val="18"/>
        </w:rPr>
        <w:t>AS ENTIDADES DURANTE EL AÑO 2022</w:t>
      </w:r>
      <w:r>
        <w:rPr>
          <w:rFonts w:ascii="Verdana" w:hAnsi="Verdana" w:cs="Arial"/>
          <w:b/>
          <w:color w:val="0000FF"/>
          <w:sz w:val="18"/>
        </w:rPr>
        <w:t>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Colaboración con la Concejalía de Participación Ciudadana del Ayuntamiento de Pozuelo de Alarcón: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Mercadillo Solidario</w:t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Feria de Asociaciones</w:t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Agenda Municipal</w:t>
      </w:r>
    </w:p>
    <w:p w:rsidR="005551ED" w:rsidRDefault="005551ED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Otras (indicar evento/s y fecha/s): </w:t>
      </w:r>
      <w:r w:rsidR="00F713BB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13BB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F713BB" w:rsidRPr="00A856C3">
        <w:rPr>
          <w:rFonts w:ascii="Verdana" w:hAnsi="Verdana" w:cs="Arial"/>
          <w:sz w:val="18"/>
          <w:szCs w:val="18"/>
        </w:rPr>
      </w:r>
      <w:r w:rsidR="00F713BB" w:rsidRPr="00A856C3">
        <w:rPr>
          <w:rFonts w:ascii="Verdana" w:hAnsi="Verdana" w:cs="Arial"/>
          <w:sz w:val="18"/>
          <w:szCs w:val="18"/>
        </w:rPr>
        <w:fldChar w:fldCharType="separate"/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fldChar w:fldCharType="end"/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5551ED" w:rsidP="005551ED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Colaboración con otras entidades sin ánimo de lucro (enumerar y adjuntar documentación acreditativa):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F713BB" w:rsidRPr="00F713BB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6B4BEF" w:rsidRPr="00FD3181" w:rsidRDefault="006B4BEF" w:rsidP="005551ED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FINANCIACIÓN DE LA ENTIDAD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b/>
          <w:color w:val="0000FF"/>
          <w:sz w:val="10"/>
          <w:szCs w:val="16"/>
        </w:rPr>
      </w:pPr>
      <w:r>
        <w:rPr>
          <w:rFonts w:ascii="Verdana" w:hAnsi="Verdana" w:cs="David"/>
          <w:b/>
          <w:color w:val="0000FF"/>
          <w:sz w:val="10"/>
          <w:szCs w:val="16"/>
        </w:rPr>
        <w:t xml:space="preserve">Ingresos y gastos del año </w:t>
      </w:r>
      <w:r w:rsidR="000E7E6E">
        <w:rPr>
          <w:rFonts w:ascii="Verdana" w:hAnsi="Verdana" w:cs="David"/>
          <w:b/>
          <w:color w:val="0000FF"/>
          <w:sz w:val="10"/>
          <w:szCs w:val="16"/>
        </w:rPr>
        <w:t>202</w:t>
      </w:r>
      <w:r w:rsidR="006B4BEF">
        <w:rPr>
          <w:rFonts w:ascii="Verdana" w:hAnsi="Verdana" w:cs="David"/>
          <w:b/>
          <w:color w:val="0000FF"/>
          <w:sz w:val="10"/>
          <w:szCs w:val="16"/>
        </w:rPr>
        <w:t>2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En caso de no disponer de los datos cerrados del año 20</w:t>
      </w:r>
      <w:r w:rsidR="000E7E6E">
        <w:rPr>
          <w:rFonts w:ascii="Verdana" w:hAnsi="Verdana" w:cs="David"/>
          <w:sz w:val="10"/>
          <w:szCs w:val="16"/>
        </w:rPr>
        <w:t>2</w:t>
      </w:r>
      <w:r w:rsidR="006B4BEF">
        <w:rPr>
          <w:rFonts w:ascii="Verdana" w:hAnsi="Verdana" w:cs="David"/>
          <w:sz w:val="10"/>
          <w:szCs w:val="16"/>
        </w:rPr>
        <w:t>2</w:t>
      </w:r>
      <w:r w:rsidRPr="00FD3181">
        <w:rPr>
          <w:rFonts w:ascii="Verdana" w:hAnsi="Verdana" w:cs="David"/>
          <w:sz w:val="10"/>
          <w:szCs w:val="16"/>
        </w:rPr>
        <w:t>, poner una previsión.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17"/>
        <w:gridCol w:w="1449"/>
        <w:gridCol w:w="1417"/>
        <w:gridCol w:w="1474"/>
        <w:gridCol w:w="1266"/>
      </w:tblGrid>
      <w:tr w:rsidR="005551ED" w:rsidTr="00B844A2">
        <w:trPr>
          <w:jc w:val="center"/>
        </w:trPr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Balance final</w:t>
            </w: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propia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privada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pública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Default="005551ED" w:rsidP="005551ED">
      <w:pPr>
        <w:rPr>
          <w:rFonts w:ascii="Verdana" w:hAnsi="Verdana" w:cs="David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>
        <w:rPr>
          <w:rFonts w:ascii="Verdana" w:hAnsi="Verdana" w:cs="David"/>
          <w:sz w:val="18"/>
        </w:rPr>
        <w:t xml:space="preserve"> de 202</w:t>
      </w:r>
      <w:r w:rsidR="006B4BEF">
        <w:rPr>
          <w:rFonts w:ascii="Verdana" w:hAnsi="Verdana" w:cs="David"/>
          <w:sz w:val="18"/>
        </w:rPr>
        <w:t>3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6B4BEF" w:rsidRPr="006B4BEF" w:rsidRDefault="006B4BEF" w:rsidP="006B4BEF">
      <w:pPr>
        <w:pStyle w:val="Default"/>
        <w:rPr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 xml:space="preserve">Responsable del tratamiento: </w:t>
      </w:r>
      <w:r w:rsidRPr="006B4BEF">
        <w:rPr>
          <w:i/>
          <w:iCs/>
          <w:sz w:val="12"/>
          <w:szCs w:val="12"/>
        </w:rPr>
        <w:t xml:space="preserve">Ayuntamiento de Pozuelo de Alarcón, Concejalía de Participación Ciudadana, Plaza Mayor nº1 – 28223 Pozuelo de Alarcón (Madrid). Contacto Delegado de Protección de Datos: Registro general del Ayuntamiento de Pozuelo de Alarcón, Plaza Mayor, nº 1, 28223 Pozuelo de Alarcón (Madrid). </w:t>
      </w:r>
    </w:p>
    <w:p w:rsidR="006B4BEF" w:rsidRPr="006B4BEF" w:rsidRDefault="006B4BEF" w:rsidP="006B4BEF">
      <w:pPr>
        <w:pStyle w:val="Default"/>
        <w:rPr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 xml:space="preserve">Finalidades principales del tratamiento: </w:t>
      </w:r>
      <w:r w:rsidRPr="006B4BEF">
        <w:rPr>
          <w:i/>
          <w:iCs/>
          <w:sz w:val="12"/>
          <w:szCs w:val="12"/>
        </w:rPr>
        <w:t xml:space="preserve">tramitar y gestionar la solicitud de la subvención de referencia. </w:t>
      </w:r>
    </w:p>
    <w:p w:rsidR="006B4BEF" w:rsidRPr="006B4BEF" w:rsidRDefault="006B4BEF" w:rsidP="006B4BEF">
      <w:pPr>
        <w:pStyle w:val="Default"/>
        <w:rPr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>Plazos de conservación de la información</w:t>
      </w:r>
      <w:r w:rsidRPr="006B4BEF">
        <w:rPr>
          <w:i/>
          <w:iCs/>
          <w:sz w:val="12"/>
          <w:szCs w:val="12"/>
        </w:rPr>
        <w:t xml:space="preserve">: Los datos serán conservados durante los plazos necesarios para cumplir con la finalidad principal y aquéllos establecidos legalmente. </w:t>
      </w:r>
    </w:p>
    <w:p w:rsidR="006B4BEF" w:rsidRPr="006B4BEF" w:rsidRDefault="006B4BEF" w:rsidP="006B4BEF">
      <w:pPr>
        <w:pStyle w:val="Default"/>
        <w:rPr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 xml:space="preserve">Legitimación para el tratamiento de datos personales: </w:t>
      </w:r>
      <w:r w:rsidRPr="006B4BEF">
        <w:rPr>
          <w:i/>
          <w:iCs/>
          <w:sz w:val="12"/>
          <w:szCs w:val="12"/>
        </w:rPr>
        <w:t xml:space="preserve">tratamiento necesario para el cumplimiento de una misión realizada en interés público y en el ejercicio de poderes públicos derivados de la Ley 38/2003 General de Subvenciones y ley 7/1985 Reguladora de las Bases de Régimen Local. </w:t>
      </w:r>
    </w:p>
    <w:p w:rsidR="006B4BEF" w:rsidRPr="006B4BEF" w:rsidRDefault="006B4BEF" w:rsidP="006B4BEF">
      <w:pPr>
        <w:pStyle w:val="Default"/>
        <w:rPr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 xml:space="preserve">Destinatarios de cesiones o transferencias internacionales de datos: </w:t>
      </w:r>
      <w:r w:rsidRPr="006B4BEF">
        <w:rPr>
          <w:i/>
          <w:iCs/>
          <w:sz w:val="12"/>
          <w:szCs w:val="12"/>
        </w:rPr>
        <w:t xml:space="preserve">a los órganos competentes en la instrucción y resolución del procedimiento, a las personas que tengan encomendada la función interventora y las cesiones legalmente previstas. </w:t>
      </w:r>
    </w:p>
    <w:p w:rsidR="005551ED" w:rsidRPr="006B4BEF" w:rsidRDefault="006B4BEF" w:rsidP="006B4BEF">
      <w:pPr>
        <w:jc w:val="both"/>
        <w:rPr>
          <w:rFonts w:ascii="Verdana" w:hAnsi="Verdana" w:cs="David"/>
          <w:sz w:val="12"/>
          <w:szCs w:val="12"/>
        </w:rPr>
      </w:pPr>
      <w:r w:rsidRPr="006B4BEF">
        <w:rPr>
          <w:b/>
          <w:bCs/>
          <w:i/>
          <w:iCs/>
          <w:sz w:val="12"/>
          <w:szCs w:val="12"/>
        </w:rPr>
        <w:t xml:space="preserve">Derechos de los interesados: </w:t>
      </w:r>
      <w:r w:rsidRPr="006B4BEF">
        <w:rPr>
          <w:i/>
          <w:iCs/>
          <w:sz w:val="12"/>
          <w:szCs w:val="12"/>
        </w:rPr>
        <w:t xml:space="preserve">Los interesados pueden ejercitar los derechos de acceso, rectificación, oposición, supresión (“derecho al olvido”), limitación del tratamiento y solicitar la portabilidad de sus datos mediante el Registro Electrónico o dirigiéndose por escrito al Registro General del Ayuntamiento de Pozuelo de Alarcón (Plaza Mayor, nº1-28223 Madrid). Asimismo, tienen derecho a reclamar ante la Autoridad de Control (Agencia Española de Protección de Datos: </w:t>
      </w:r>
      <w:r w:rsidRPr="006B4BEF">
        <w:rPr>
          <w:i/>
          <w:iCs/>
          <w:color w:val="0000FF"/>
          <w:sz w:val="12"/>
          <w:szCs w:val="12"/>
        </w:rPr>
        <w:t>www.aepd.es</w:t>
      </w:r>
      <w:r w:rsidRPr="006B4BEF">
        <w:rPr>
          <w:i/>
          <w:iCs/>
          <w:sz w:val="12"/>
          <w:szCs w:val="12"/>
        </w:rPr>
        <w:t xml:space="preserve">). Puede consultar la Política de Privacidad del Ayuntamiento en </w:t>
      </w:r>
      <w:r w:rsidRPr="006B4BEF">
        <w:rPr>
          <w:i/>
          <w:iCs/>
          <w:color w:val="0000FF"/>
          <w:sz w:val="12"/>
          <w:szCs w:val="12"/>
        </w:rPr>
        <w:t xml:space="preserve">www.pozuelodealarcon.org/legal/politica-de-privacidad. </w:t>
      </w:r>
      <w:r w:rsidRPr="006B4BEF">
        <w:rPr>
          <w:i/>
          <w:iCs/>
          <w:sz w:val="12"/>
          <w:szCs w:val="12"/>
        </w:rPr>
        <w:t>En el caso de que se faciliten datos de carácter personal de terceras personas, quien los facilite quedará obligado a informar a sus titulares de los extremos contenidos en los párrafos anteriores y estar en disposición de acreditarlo documentalmente ante la Concejalía de Participación Ciudadana.</w:t>
      </w:r>
    </w:p>
    <w:sectPr w:rsidR="005551ED" w:rsidRPr="006B4BEF" w:rsidSect="00256C9F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20" w:footer="6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6A" w:rsidRDefault="00CF0253">
      <w:r>
        <w:separator/>
      </w:r>
    </w:p>
  </w:endnote>
  <w:endnote w:type="continuationSeparator" w:id="0">
    <w:p w:rsidR="00F57E6A" w:rsidRDefault="00C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Arial"/>
        <w:sz w:val="14"/>
        <w:szCs w:val="14"/>
      </w:rPr>
      <w:id w:val="1115394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1379E2" w:rsidRPr="001379E2" w:rsidRDefault="005551ED" w:rsidP="008D517B">
            <w:pPr>
              <w:tabs>
                <w:tab w:val="center" w:pos="4252"/>
                <w:tab w:val="right" w:pos="8504"/>
              </w:tabs>
              <w:jc w:val="right"/>
              <w:rPr>
                <w:rFonts w:cs="Arial"/>
                <w:sz w:val="14"/>
                <w:szCs w:val="14"/>
                <w:lang w:val="es-ES" w:eastAsia="en-US"/>
              </w:rPr>
            </w:pPr>
            <w:r w:rsidRPr="00B31C5E">
              <w:rPr>
                <w:rFonts w:cs="Arial"/>
                <w:sz w:val="14"/>
                <w:szCs w:val="14"/>
                <w:lang w:val="es-ES" w:eastAsia="en-US"/>
              </w:rPr>
              <w:t>Ayuntamiento de Pozuelo de Alarcón ·Plaza Mayor, 1  Pozuelo de Alarcón 28223 Madrid. · Tel. 914522700 · www.pozuelodealarcon.org</w:t>
            </w:r>
          </w:p>
          <w:p w:rsidR="001379E2" w:rsidRDefault="006B4BEF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1379E2" w:rsidRPr="001379E2" w:rsidRDefault="005551ED" w:rsidP="008D51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B4BEF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6B4BEF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E3" w:rsidRDefault="005551ED" w:rsidP="00B53BE3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53BE3" w:rsidRDefault="006B4BEF">
    <w:pPr>
      <w:pStyle w:val="Piedepgina"/>
      <w:jc w:val="right"/>
      <w:rPr>
        <w:sz w:val="18"/>
      </w:rPr>
    </w:pPr>
  </w:p>
  <w:p w:rsidR="00B53BE3" w:rsidRPr="00B53BE3" w:rsidRDefault="005551ED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6A" w:rsidRDefault="00CF0253">
      <w:r>
        <w:separator/>
      </w:r>
    </w:p>
  </w:footnote>
  <w:footnote w:type="continuationSeparator" w:id="0">
    <w:p w:rsidR="00F57E6A" w:rsidRDefault="00CF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5551ED" w:rsidP="0046300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539750</wp:posOffset>
          </wp:positionH>
          <wp:positionV relativeFrom="topMargin">
            <wp:posOffset>467995</wp:posOffset>
          </wp:positionV>
          <wp:extent cx="1477010" cy="62992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005" w:rsidRDefault="006B4BEF" w:rsidP="00463005">
    <w:pPr>
      <w:pStyle w:val="Encabezado"/>
    </w:pPr>
  </w:p>
  <w:p w:rsidR="00463005" w:rsidRDefault="006B4BEF" w:rsidP="00463005">
    <w:pPr>
      <w:pStyle w:val="Encabezado"/>
    </w:pPr>
  </w:p>
  <w:p w:rsidR="00463005" w:rsidRDefault="006B4BEF" w:rsidP="00463005">
    <w:pPr>
      <w:pStyle w:val="Encabezado"/>
    </w:pPr>
  </w:p>
  <w:p w:rsidR="00463005" w:rsidRPr="009A3D09" w:rsidRDefault="006B4BEF" w:rsidP="00463005">
    <w:pPr>
      <w:pStyle w:val="Encabezado"/>
      <w:rPr>
        <w:rFonts w:cs="Arial"/>
        <w:szCs w:val="22"/>
      </w:rPr>
    </w:pPr>
  </w:p>
  <w:p w:rsidR="00463005" w:rsidRDefault="006B4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DBD405D4"/>
    <w:lvl w:ilvl="0" w:tplc="914E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0EEE16" w:tentative="1">
      <w:start w:val="1"/>
      <w:numFmt w:val="lowerLetter"/>
      <w:lvlText w:val="%2."/>
      <w:lvlJc w:val="left"/>
      <w:pPr>
        <w:ind w:left="1440" w:hanging="360"/>
      </w:pPr>
    </w:lvl>
    <w:lvl w:ilvl="2" w:tplc="443AB27A" w:tentative="1">
      <w:start w:val="1"/>
      <w:numFmt w:val="lowerRoman"/>
      <w:lvlText w:val="%3."/>
      <w:lvlJc w:val="right"/>
      <w:pPr>
        <w:ind w:left="2160" w:hanging="180"/>
      </w:pPr>
    </w:lvl>
    <w:lvl w:ilvl="3" w:tplc="9C9A4AD6" w:tentative="1">
      <w:start w:val="1"/>
      <w:numFmt w:val="decimal"/>
      <w:lvlText w:val="%4."/>
      <w:lvlJc w:val="left"/>
      <w:pPr>
        <w:ind w:left="2880" w:hanging="360"/>
      </w:pPr>
    </w:lvl>
    <w:lvl w:ilvl="4" w:tplc="678828B6" w:tentative="1">
      <w:start w:val="1"/>
      <w:numFmt w:val="lowerLetter"/>
      <w:lvlText w:val="%5."/>
      <w:lvlJc w:val="left"/>
      <w:pPr>
        <w:ind w:left="3600" w:hanging="360"/>
      </w:pPr>
    </w:lvl>
    <w:lvl w:ilvl="5" w:tplc="246494D4" w:tentative="1">
      <w:start w:val="1"/>
      <w:numFmt w:val="lowerRoman"/>
      <w:lvlText w:val="%6."/>
      <w:lvlJc w:val="right"/>
      <w:pPr>
        <w:ind w:left="4320" w:hanging="180"/>
      </w:pPr>
    </w:lvl>
    <w:lvl w:ilvl="6" w:tplc="11A07B6E" w:tentative="1">
      <w:start w:val="1"/>
      <w:numFmt w:val="decimal"/>
      <w:lvlText w:val="%7."/>
      <w:lvlJc w:val="left"/>
      <w:pPr>
        <w:ind w:left="5040" w:hanging="360"/>
      </w:pPr>
    </w:lvl>
    <w:lvl w:ilvl="7" w:tplc="C6763D22" w:tentative="1">
      <w:start w:val="1"/>
      <w:numFmt w:val="lowerLetter"/>
      <w:lvlText w:val="%8."/>
      <w:lvlJc w:val="left"/>
      <w:pPr>
        <w:ind w:left="5760" w:hanging="360"/>
      </w:pPr>
    </w:lvl>
    <w:lvl w:ilvl="8" w:tplc="BCFC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6B10B492"/>
    <w:lvl w:ilvl="0" w:tplc="E0C6CC36">
      <w:start w:val="1"/>
      <w:numFmt w:val="lowerLetter"/>
      <w:lvlText w:val="%1)"/>
      <w:lvlJc w:val="left"/>
      <w:pPr>
        <w:ind w:left="720" w:hanging="360"/>
      </w:pPr>
    </w:lvl>
    <w:lvl w:ilvl="1" w:tplc="DE5CF6D6">
      <w:start w:val="1"/>
      <w:numFmt w:val="lowerLetter"/>
      <w:lvlText w:val="%2."/>
      <w:lvlJc w:val="left"/>
      <w:pPr>
        <w:ind w:left="1440" w:hanging="360"/>
      </w:pPr>
    </w:lvl>
    <w:lvl w:ilvl="2" w:tplc="3968CE4A" w:tentative="1">
      <w:start w:val="1"/>
      <w:numFmt w:val="lowerRoman"/>
      <w:lvlText w:val="%3."/>
      <w:lvlJc w:val="right"/>
      <w:pPr>
        <w:ind w:left="2160" w:hanging="180"/>
      </w:pPr>
    </w:lvl>
    <w:lvl w:ilvl="3" w:tplc="8496DE8E" w:tentative="1">
      <w:start w:val="1"/>
      <w:numFmt w:val="decimal"/>
      <w:lvlText w:val="%4."/>
      <w:lvlJc w:val="left"/>
      <w:pPr>
        <w:ind w:left="2880" w:hanging="360"/>
      </w:pPr>
    </w:lvl>
    <w:lvl w:ilvl="4" w:tplc="9C782960" w:tentative="1">
      <w:start w:val="1"/>
      <w:numFmt w:val="lowerLetter"/>
      <w:lvlText w:val="%5."/>
      <w:lvlJc w:val="left"/>
      <w:pPr>
        <w:ind w:left="3600" w:hanging="360"/>
      </w:pPr>
    </w:lvl>
    <w:lvl w:ilvl="5" w:tplc="C2D875E6" w:tentative="1">
      <w:start w:val="1"/>
      <w:numFmt w:val="lowerRoman"/>
      <w:lvlText w:val="%6."/>
      <w:lvlJc w:val="right"/>
      <w:pPr>
        <w:ind w:left="4320" w:hanging="180"/>
      </w:pPr>
    </w:lvl>
    <w:lvl w:ilvl="6" w:tplc="8FAC4910" w:tentative="1">
      <w:start w:val="1"/>
      <w:numFmt w:val="decimal"/>
      <w:lvlText w:val="%7."/>
      <w:lvlJc w:val="left"/>
      <w:pPr>
        <w:ind w:left="5040" w:hanging="360"/>
      </w:pPr>
    </w:lvl>
    <w:lvl w:ilvl="7" w:tplc="4C46678C" w:tentative="1">
      <w:start w:val="1"/>
      <w:numFmt w:val="lowerLetter"/>
      <w:lvlText w:val="%8."/>
      <w:lvlJc w:val="left"/>
      <w:pPr>
        <w:ind w:left="5760" w:hanging="360"/>
      </w:pPr>
    </w:lvl>
    <w:lvl w:ilvl="8" w:tplc="E2CE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B"/>
    <w:multiLevelType w:val="hybridMultilevel"/>
    <w:tmpl w:val="E10E9202"/>
    <w:lvl w:ilvl="0" w:tplc="45227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FA2C" w:tentative="1">
      <w:start w:val="1"/>
      <w:numFmt w:val="lowerLetter"/>
      <w:lvlText w:val="%2."/>
      <w:lvlJc w:val="left"/>
      <w:pPr>
        <w:ind w:left="1440" w:hanging="360"/>
      </w:pPr>
    </w:lvl>
    <w:lvl w:ilvl="2" w:tplc="2D14E106" w:tentative="1">
      <w:start w:val="1"/>
      <w:numFmt w:val="lowerRoman"/>
      <w:lvlText w:val="%3."/>
      <w:lvlJc w:val="right"/>
      <w:pPr>
        <w:ind w:left="2160" w:hanging="180"/>
      </w:pPr>
    </w:lvl>
    <w:lvl w:ilvl="3" w:tplc="535433D2" w:tentative="1">
      <w:start w:val="1"/>
      <w:numFmt w:val="decimal"/>
      <w:lvlText w:val="%4."/>
      <w:lvlJc w:val="left"/>
      <w:pPr>
        <w:ind w:left="2880" w:hanging="360"/>
      </w:pPr>
    </w:lvl>
    <w:lvl w:ilvl="4" w:tplc="4C0CBB1E" w:tentative="1">
      <w:start w:val="1"/>
      <w:numFmt w:val="lowerLetter"/>
      <w:lvlText w:val="%5."/>
      <w:lvlJc w:val="left"/>
      <w:pPr>
        <w:ind w:left="3600" w:hanging="360"/>
      </w:pPr>
    </w:lvl>
    <w:lvl w:ilvl="5" w:tplc="26EEF8B6" w:tentative="1">
      <w:start w:val="1"/>
      <w:numFmt w:val="lowerRoman"/>
      <w:lvlText w:val="%6."/>
      <w:lvlJc w:val="right"/>
      <w:pPr>
        <w:ind w:left="4320" w:hanging="180"/>
      </w:pPr>
    </w:lvl>
    <w:lvl w:ilvl="6" w:tplc="233C35A0" w:tentative="1">
      <w:start w:val="1"/>
      <w:numFmt w:val="decimal"/>
      <w:lvlText w:val="%7."/>
      <w:lvlJc w:val="left"/>
      <w:pPr>
        <w:ind w:left="5040" w:hanging="360"/>
      </w:pPr>
    </w:lvl>
    <w:lvl w:ilvl="7" w:tplc="9698D1C6" w:tentative="1">
      <w:start w:val="1"/>
      <w:numFmt w:val="lowerLetter"/>
      <w:lvlText w:val="%8."/>
      <w:lvlJc w:val="left"/>
      <w:pPr>
        <w:ind w:left="5760" w:hanging="360"/>
      </w:pPr>
    </w:lvl>
    <w:lvl w:ilvl="8" w:tplc="372A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hybridMultilevel"/>
    <w:tmpl w:val="3C5034E0"/>
    <w:lvl w:ilvl="0" w:tplc="79EA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27D9E" w:tentative="1">
      <w:start w:val="1"/>
      <w:numFmt w:val="lowerLetter"/>
      <w:lvlText w:val="%2."/>
      <w:lvlJc w:val="left"/>
      <w:pPr>
        <w:ind w:left="1440" w:hanging="360"/>
      </w:pPr>
    </w:lvl>
    <w:lvl w:ilvl="2" w:tplc="9D96EE26" w:tentative="1">
      <w:start w:val="1"/>
      <w:numFmt w:val="lowerRoman"/>
      <w:lvlText w:val="%3."/>
      <w:lvlJc w:val="right"/>
      <w:pPr>
        <w:ind w:left="2160" w:hanging="180"/>
      </w:pPr>
    </w:lvl>
    <w:lvl w:ilvl="3" w:tplc="B9FA1D14" w:tentative="1">
      <w:start w:val="1"/>
      <w:numFmt w:val="decimal"/>
      <w:lvlText w:val="%4."/>
      <w:lvlJc w:val="left"/>
      <w:pPr>
        <w:ind w:left="2880" w:hanging="360"/>
      </w:pPr>
    </w:lvl>
    <w:lvl w:ilvl="4" w:tplc="0F2412BA" w:tentative="1">
      <w:start w:val="1"/>
      <w:numFmt w:val="lowerLetter"/>
      <w:lvlText w:val="%5."/>
      <w:lvlJc w:val="left"/>
      <w:pPr>
        <w:ind w:left="3600" w:hanging="360"/>
      </w:pPr>
    </w:lvl>
    <w:lvl w:ilvl="5" w:tplc="CB645900" w:tentative="1">
      <w:start w:val="1"/>
      <w:numFmt w:val="lowerRoman"/>
      <w:lvlText w:val="%6."/>
      <w:lvlJc w:val="right"/>
      <w:pPr>
        <w:ind w:left="4320" w:hanging="180"/>
      </w:pPr>
    </w:lvl>
    <w:lvl w:ilvl="6" w:tplc="B08C80E4" w:tentative="1">
      <w:start w:val="1"/>
      <w:numFmt w:val="decimal"/>
      <w:lvlText w:val="%7."/>
      <w:lvlJc w:val="left"/>
      <w:pPr>
        <w:ind w:left="5040" w:hanging="360"/>
      </w:pPr>
    </w:lvl>
    <w:lvl w:ilvl="7" w:tplc="4B20655A" w:tentative="1">
      <w:start w:val="1"/>
      <w:numFmt w:val="lowerLetter"/>
      <w:lvlText w:val="%8."/>
      <w:lvlJc w:val="left"/>
      <w:pPr>
        <w:ind w:left="5760" w:hanging="360"/>
      </w:pPr>
    </w:lvl>
    <w:lvl w:ilvl="8" w:tplc="9A3A4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h3H4e/iV7Zp+57v9/8rHcPI8Il2+hJT5DXII+iZkFaLZ2hpnu0AHCbmnQh+6YJWxJSJhT2d4nfglZ3r6gdMeYw==" w:salt="Fu2ZJLLEWIpAscBZp4Fx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D"/>
    <w:rsid w:val="00022303"/>
    <w:rsid w:val="000924F9"/>
    <w:rsid w:val="000E7E6E"/>
    <w:rsid w:val="005551ED"/>
    <w:rsid w:val="006B4BEF"/>
    <w:rsid w:val="00730128"/>
    <w:rsid w:val="007578DC"/>
    <w:rsid w:val="0084717A"/>
    <w:rsid w:val="00860939"/>
    <w:rsid w:val="0097372D"/>
    <w:rsid w:val="00BB7CDC"/>
    <w:rsid w:val="00CF0253"/>
    <w:rsid w:val="00F57E6A"/>
    <w:rsid w:val="00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3BA9B"/>
  <w15:chartTrackingRefBased/>
  <w15:docId w15:val="{D2663505-7D76-4340-B1D5-159F79C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E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6B4B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989951-BDAC-4137-89A3-C416B5FA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865</Words>
  <Characters>4758</Characters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2022-05-18T06:54:00Z</dcterms:created>
  <dcterms:modified xsi:type="dcterms:W3CDTF">2023-04-24T10:47:00Z</dcterms:modified>
</cp:coreProperties>
</file>